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C03D" w14:textId="2440246A" w:rsidR="00063360" w:rsidRPr="002E781A" w:rsidRDefault="001F52E2" w:rsidP="001F52E2">
      <w:pPr>
        <w:jc w:val="center"/>
        <w:rPr>
          <w:b/>
          <w:bCs/>
          <w:u w:val="single"/>
        </w:rPr>
      </w:pPr>
      <w:r w:rsidRPr="002E781A">
        <w:rPr>
          <w:b/>
          <w:bCs/>
          <w:u w:val="single"/>
        </w:rPr>
        <w:t>2020 Iowa Actuarial Science Club Excel Competition Information</w:t>
      </w:r>
    </w:p>
    <w:p w14:paraId="4BC1B5F9" w14:textId="46B69246" w:rsidR="002E781A" w:rsidRPr="002E781A" w:rsidRDefault="002E781A" w:rsidP="001F52E2">
      <w:pPr>
        <w:jc w:val="center"/>
        <w:rPr>
          <w:b/>
          <w:bCs/>
        </w:rPr>
      </w:pPr>
      <w:r w:rsidRPr="002E781A">
        <w:rPr>
          <w:b/>
          <w:bCs/>
        </w:rPr>
        <w:t>Timeline:</w:t>
      </w:r>
    </w:p>
    <w:p w14:paraId="6516531B" w14:textId="12978108" w:rsidR="002E781A" w:rsidRPr="002E781A" w:rsidRDefault="002E781A" w:rsidP="002E781A">
      <w:r w:rsidRPr="002E781A">
        <w:t>The exam rounds will be released online at approximately 7 am on Thursday, April 30th and participants will have until 11:59 pm on Friday, May 1st to submit their answers.</w:t>
      </w:r>
    </w:p>
    <w:p w14:paraId="7BCE0031" w14:textId="122F757E" w:rsidR="00351F9F" w:rsidRPr="001F52E2" w:rsidRDefault="00351F9F" w:rsidP="00063360">
      <w:pPr>
        <w:jc w:val="center"/>
        <w:rPr>
          <w:b/>
          <w:bCs/>
        </w:rPr>
      </w:pPr>
      <w:r w:rsidRPr="001F52E2">
        <w:rPr>
          <w:b/>
          <w:bCs/>
        </w:rPr>
        <w:t>Rounds and Scoring</w:t>
      </w:r>
      <w:r w:rsidR="00814D58" w:rsidRPr="001F52E2">
        <w:rPr>
          <w:b/>
          <w:bCs/>
        </w:rPr>
        <w:t>:</w:t>
      </w:r>
    </w:p>
    <w:p w14:paraId="3E299F11" w14:textId="0890CF30" w:rsidR="00454785" w:rsidRDefault="0023023C" w:rsidP="0023023C">
      <w:r>
        <w:t xml:space="preserve">There will be three rounds in the Excel Competition. The first is the </w:t>
      </w:r>
      <w:r w:rsidR="00A87FF6">
        <w:t>S</w:t>
      </w:r>
      <w:r>
        <w:t xml:space="preserve">peed </w:t>
      </w:r>
      <w:r w:rsidR="00A87FF6">
        <w:t>R</w:t>
      </w:r>
      <w:r>
        <w:t>oun</w:t>
      </w:r>
      <w:bookmarkStart w:id="0" w:name="_GoBack"/>
      <w:bookmarkEnd w:id="0"/>
      <w:r>
        <w:t>d which consists of 20 questions, each worth 3 points. These questions typically require one or a few functions to solve, and as the round’s name implies, are designed to be solved quickly.</w:t>
      </w:r>
      <w:r w:rsidR="00351F9F">
        <w:t xml:space="preserve"> </w:t>
      </w:r>
      <w:r>
        <w:t xml:space="preserve">The second is the Compounding Round which consists of 5 questions. </w:t>
      </w:r>
      <w:r w:rsidR="00BC44A3">
        <w:t>The questions in this round will be worth 6, 7, 8, 9, and 10 points</w:t>
      </w:r>
      <w:r>
        <w:t>,</w:t>
      </w:r>
      <w:r w:rsidR="00BC44A3">
        <w:t xml:space="preserve"> respectively. Each question in this round (excluding the first) builds off the previous question’s answer. In other words, you will need to correctly answer the previous question to get the </w:t>
      </w:r>
      <w:r w:rsidR="00351F9F">
        <w:t>following question right</w:t>
      </w:r>
      <w:r>
        <w:t>.</w:t>
      </w:r>
      <w:r w:rsidR="00BC44A3">
        <w:t xml:space="preserve"> Make a mistake along the way</w:t>
      </w:r>
      <w:r w:rsidR="004464F2">
        <w:t>,</w:t>
      </w:r>
      <w:r w:rsidR="00BC44A3">
        <w:t xml:space="preserve"> and each subsequent question will surely be wrong.</w:t>
      </w:r>
      <w:r>
        <w:t xml:space="preserve"> So be careful!</w:t>
      </w:r>
      <w:r w:rsidR="00351F9F">
        <w:t xml:space="preserve"> </w:t>
      </w:r>
      <w:r>
        <w:t xml:space="preserve">The last round is the </w:t>
      </w:r>
      <w:r w:rsidR="00BC44A3">
        <w:t>C</w:t>
      </w:r>
      <w:r>
        <w:t xml:space="preserve">hallenge </w:t>
      </w:r>
      <w:r w:rsidR="00BC44A3">
        <w:t>R</w:t>
      </w:r>
      <w:r>
        <w:t>ound</w:t>
      </w:r>
      <w:r w:rsidR="00BC44A3">
        <w:t xml:space="preserve"> which consists of 5 question, each worth 8 points</w:t>
      </w:r>
      <w:r>
        <w:t>.</w:t>
      </w:r>
      <w:r w:rsidR="00BC44A3">
        <w:t xml:space="preserve"> </w:t>
      </w:r>
      <w:r w:rsidR="00351F9F">
        <w:t>The</w:t>
      </w:r>
      <w:r w:rsidR="00BC44A3">
        <w:t xml:space="preserve"> questions</w:t>
      </w:r>
      <w:r w:rsidR="00351F9F">
        <w:t xml:space="preserve"> in this round</w:t>
      </w:r>
      <w:r w:rsidR="00BC44A3">
        <w:t xml:space="preserve"> </w:t>
      </w:r>
      <w:r w:rsidR="00454785">
        <w:t>are meant to</w:t>
      </w:r>
      <w:r w:rsidR="00351F9F">
        <w:t xml:space="preserve"> be</w:t>
      </w:r>
      <w:r w:rsidR="00454785">
        <w:t xml:space="preserve"> </w:t>
      </w:r>
      <w:r w:rsidR="00351F9F">
        <w:t xml:space="preserve">difficult </w:t>
      </w:r>
      <w:r w:rsidR="00454785">
        <w:t xml:space="preserve">and typically </w:t>
      </w:r>
      <w:r w:rsidR="00BC44A3">
        <w:t>require</w:t>
      </w:r>
      <w:r w:rsidR="00454785">
        <w:t xml:space="preserve"> contestants to be</w:t>
      </w:r>
      <w:r w:rsidR="00BC44A3">
        <w:t xml:space="preserve"> </w:t>
      </w:r>
      <w:r w:rsidR="00454785">
        <w:t>proficient with Excel to solve</w:t>
      </w:r>
      <w:r w:rsidR="00115938">
        <w:t xml:space="preserve">; however, </w:t>
      </w:r>
      <w:r w:rsidR="008F7707">
        <w:t xml:space="preserve">this does not mean it is impossible to solve without </w:t>
      </w:r>
      <w:r w:rsidR="009711A3">
        <w:t>Excel experience.</w:t>
      </w:r>
      <w:r w:rsidR="00351F9F">
        <w:t xml:space="preserve"> </w:t>
      </w:r>
      <w:r w:rsidR="00237F8B">
        <w:t>The</w:t>
      </w:r>
      <w:r w:rsidR="006E5835">
        <w:t xml:space="preserve"> entire competition then</w:t>
      </w:r>
      <w:r w:rsidR="00351F9F">
        <w:t>,</w:t>
      </w:r>
      <w:r w:rsidR="006E5835">
        <w:t xml:space="preserve"> will be scored out of</w:t>
      </w:r>
      <w:r w:rsidR="00237F8B">
        <w:t xml:space="preserve"> a maximum of</w:t>
      </w:r>
      <w:r w:rsidR="006E5835">
        <w:t xml:space="preserve"> 140 points.</w:t>
      </w:r>
      <w:r w:rsidR="00917FB9">
        <w:t xml:space="preserve"> In the case of a tie, the winner will be chosen on who submitted the</w:t>
      </w:r>
      <w:r w:rsidR="001F52E2">
        <w:t>ir</w:t>
      </w:r>
      <w:r w:rsidR="00917FB9">
        <w:t xml:space="preserve"> </w:t>
      </w:r>
      <w:r w:rsidR="001F52E2">
        <w:t>answers</w:t>
      </w:r>
      <w:r w:rsidR="00917FB9">
        <w:t xml:space="preserve"> first.</w:t>
      </w:r>
    </w:p>
    <w:p w14:paraId="41AE08C2" w14:textId="73795E9C" w:rsidR="00351F9F" w:rsidRPr="001F52E2" w:rsidRDefault="00351F9F" w:rsidP="00351F9F">
      <w:pPr>
        <w:jc w:val="center"/>
        <w:rPr>
          <w:b/>
          <w:bCs/>
        </w:rPr>
      </w:pPr>
      <w:r w:rsidRPr="001F52E2">
        <w:rPr>
          <w:b/>
          <w:bCs/>
        </w:rPr>
        <w:t>How to Submit Answers</w:t>
      </w:r>
      <w:r w:rsidR="00814D58" w:rsidRPr="001F52E2">
        <w:rPr>
          <w:b/>
          <w:bCs/>
        </w:rPr>
        <w:t>:</w:t>
      </w:r>
    </w:p>
    <w:p w14:paraId="69FE5B61" w14:textId="429AE5F0" w:rsidR="00351F9F" w:rsidRDefault="00454785" w:rsidP="0023023C">
      <w:r>
        <w:t xml:space="preserve">On the </w:t>
      </w:r>
      <w:r w:rsidR="001F52E2">
        <w:t>first day of the competition,</w:t>
      </w:r>
      <w:r>
        <w:t xml:space="preserve"> the three rounds </w:t>
      </w:r>
      <w:r w:rsidR="001F52E2">
        <w:t>will be</w:t>
      </w:r>
      <w:r>
        <w:t xml:space="preserve"> released on the </w:t>
      </w:r>
      <w:hyperlink r:id="rId4" w:history="1">
        <w:r w:rsidRPr="0097762E">
          <w:rPr>
            <w:rStyle w:val="Hyperlink"/>
          </w:rPr>
          <w:t>IASC Excel Competition website</w:t>
        </w:r>
      </w:hyperlink>
      <w:r w:rsidR="001F52E2">
        <w:t>. Additionally,</w:t>
      </w:r>
      <w:r>
        <w:t xml:space="preserve"> three Google Form links will also be posted on that same page</w:t>
      </w:r>
      <w:r w:rsidR="003F5504">
        <w:t>, one for each round</w:t>
      </w:r>
      <w:r>
        <w:t xml:space="preserve">. You will </w:t>
      </w:r>
      <w:r w:rsidR="001F52E2">
        <w:t>submit</w:t>
      </w:r>
      <w:r>
        <w:t xml:space="preserve"> </w:t>
      </w:r>
      <w:r w:rsidR="006E5835">
        <w:t>your</w:t>
      </w:r>
      <w:r>
        <w:t xml:space="preserve"> answers </w:t>
      </w:r>
      <w:r w:rsidR="006E5835">
        <w:t xml:space="preserve">to the questions by entering them in </w:t>
      </w:r>
      <w:r w:rsidR="004E333D">
        <w:t>the</w:t>
      </w:r>
      <w:r w:rsidR="001E049A">
        <w:t xml:space="preserve"> round’s respective</w:t>
      </w:r>
      <w:r w:rsidR="006E5835">
        <w:t xml:space="preserve"> Google Form answer sheet. You will know when you have submitted your answers to </w:t>
      </w:r>
      <w:r w:rsidR="005D4D65">
        <w:t>that</w:t>
      </w:r>
      <w:r w:rsidR="006E5835">
        <w:t xml:space="preserve"> round when you get a confirmation </w:t>
      </w:r>
      <w:r w:rsidR="008F7707">
        <w:t xml:space="preserve">message </w:t>
      </w:r>
      <w:r w:rsidR="006E5835">
        <w:t>at the end. Repeat the step</w:t>
      </w:r>
      <w:r w:rsidR="00D30692">
        <w:t xml:space="preserve"> above</w:t>
      </w:r>
      <w:r w:rsidR="006E5835">
        <w:t xml:space="preserve"> for the other two rounds.</w:t>
      </w:r>
    </w:p>
    <w:p w14:paraId="57FBF961" w14:textId="41BB2F20" w:rsidR="0023023C" w:rsidRPr="001F52E2" w:rsidRDefault="0023023C" w:rsidP="00351F9F">
      <w:pPr>
        <w:jc w:val="center"/>
        <w:rPr>
          <w:b/>
          <w:bCs/>
        </w:rPr>
      </w:pPr>
      <w:r w:rsidRPr="001F52E2">
        <w:rPr>
          <w:b/>
          <w:bCs/>
        </w:rPr>
        <w:t>Prizes</w:t>
      </w:r>
      <w:r w:rsidR="00814D58" w:rsidRPr="001F52E2">
        <w:rPr>
          <w:b/>
          <w:bCs/>
        </w:rPr>
        <w:t>:</w:t>
      </w:r>
    </w:p>
    <w:p w14:paraId="7BB4C30B" w14:textId="6DCF9AA8" w:rsidR="0023023C" w:rsidRDefault="0023023C" w:rsidP="0023023C">
      <w:r>
        <w:t xml:space="preserve">There will be several exciting prizes for </w:t>
      </w:r>
      <w:r w:rsidR="00351F9F">
        <w:t>this</w:t>
      </w:r>
      <w:r>
        <w:t xml:space="preserve"> competition. The top scorer in each round will get a 90</w:t>
      </w:r>
      <w:r w:rsidR="001F52E2">
        <w:t>-</w:t>
      </w:r>
      <w:r>
        <w:t>day Coaching Actuaries Adapt + Learn Subscription</w:t>
      </w:r>
      <w:r w:rsidR="00351F9F">
        <w:t>,</w:t>
      </w:r>
      <w:r>
        <w:t xml:space="preserve"> and the overall winner of the competition will get a 180</w:t>
      </w:r>
      <w:r w:rsidR="001F52E2">
        <w:t>-da</w:t>
      </w:r>
      <w:r>
        <w:t>y Coaching Actuaries</w:t>
      </w:r>
      <w:r w:rsidR="00351F9F">
        <w:t xml:space="preserve"> Adapt + Learn</w:t>
      </w:r>
      <w:r>
        <w:t xml:space="preserve"> subscription.</w:t>
      </w:r>
      <w:r w:rsidR="00330E39">
        <w:t xml:space="preserve"> </w:t>
      </w:r>
      <w:r>
        <w:t>In addition to the subscriptions</w:t>
      </w:r>
      <w:r w:rsidR="00351F9F">
        <w:t>, there will also be four $20 Amazon gift cards</w:t>
      </w:r>
      <w:r>
        <w:t xml:space="preserve">. Any contestant that has submitted his/her answers to </w:t>
      </w:r>
      <w:r w:rsidR="00351F9F">
        <w:t>a round’s</w:t>
      </w:r>
      <w:r>
        <w:t xml:space="preserve"> questions in the competition will automatically be entered</w:t>
      </w:r>
      <w:r w:rsidR="00351F9F">
        <w:t xml:space="preserve"> into </w:t>
      </w:r>
      <w:r w:rsidR="0026146C">
        <w:t>the</w:t>
      </w:r>
      <w:r w:rsidR="00351F9F">
        <w:t xml:space="preserve"> random raffle</w:t>
      </w:r>
      <w:r>
        <w:t xml:space="preserve">. Please note that if you are a winner of any of the Coaching Actuaries subscriptions, you will </w:t>
      </w:r>
      <w:r w:rsidR="00351F9F">
        <w:t>NOT</w:t>
      </w:r>
      <w:r>
        <w:t xml:space="preserve"> be </w:t>
      </w:r>
      <w:r w:rsidR="001F52E2">
        <w:t>entered into</w:t>
      </w:r>
      <w:r>
        <w:t xml:space="preserve"> this random raffle.</w:t>
      </w:r>
      <w:r w:rsidR="00351F9F">
        <w:t xml:space="preserve"> All prizes winners will be contacted by Sri via email after the com</w:t>
      </w:r>
      <w:r w:rsidR="0026146C">
        <w:t>pletion</w:t>
      </w:r>
      <w:r w:rsidR="00351F9F">
        <w:t xml:space="preserve"> of the competition.</w:t>
      </w:r>
    </w:p>
    <w:p w14:paraId="60AB76D4" w14:textId="40618482" w:rsidR="0023023C" w:rsidRPr="001F52E2" w:rsidRDefault="00330E39" w:rsidP="00330E39">
      <w:pPr>
        <w:jc w:val="center"/>
        <w:rPr>
          <w:b/>
          <w:bCs/>
        </w:rPr>
      </w:pPr>
      <w:r w:rsidRPr="001F52E2">
        <w:rPr>
          <w:b/>
          <w:bCs/>
        </w:rPr>
        <w:t>Other Information:</w:t>
      </w:r>
    </w:p>
    <w:p w14:paraId="54B36AE9" w14:textId="07071AD9" w:rsidR="00350FA8" w:rsidRDefault="00330E39" w:rsidP="0023023C">
      <w:r>
        <w:t xml:space="preserve">You will be allowed use any resource on this competition </w:t>
      </w:r>
      <w:r w:rsidR="00E31B23">
        <w:t>(including Google, etc.)</w:t>
      </w:r>
      <w:r>
        <w:t xml:space="preserve">. However, </w:t>
      </w:r>
      <w:r w:rsidR="00E31B23">
        <w:t>there is still</w:t>
      </w:r>
      <w:r w:rsidR="00AD2076">
        <w:t xml:space="preserve"> no collaboration or communication allowed between contestants.</w:t>
      </w:r>
      <w:r w:rsidR="0023023C">
        <w:t xml:space="preserve"> </w:t>
      </w:r>
    </w:p>
    <w:sectPr w:rsidR="00350FA8" w:rsidSect="00063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3C"/>
    <w:rsid w:val="00063360"/>
    <w:rsid w:val="00115938"/>
    <w:rsid w:val="001B448C"/>
    <w:rsid w:val="001E049A"/>
    <w:rsid w:val="001F52E2"/>
    <w:rsid w:val="0023023C"/>
    <w:rsid w:val="0023069B"/>
    <w:rsid w:val="00237F8B"/>
    <w:rsid w:val="0026146C"/>
    <w:rsid w:val="002E781A"/>
    <w:rsid w:val="00330E39"/>
    <w:rsid w:val="00350FA8"/>
    <w:rsid w:val="00351F9F"/>
    <w:rsid w:val="003F5504"/>
    <w:rsid w:val="0043256A"/>
    <w:rsid w:val="004464F2"/>
    <w:rsid w:val="00454785"/>
    <w:rsid w:val="004B60CD"/>
    <w:rsid w:val="004E333D"/>
    <w:rsid w:val="005D4D65"/>
    <w:rsid w:val="006E5835"/>
    <w:rsid w:val="00757355"/>
    <w:rsid w:val="00814D58"/>
    <w:rsid w:val="008F7707"/>
    <w:rsid w:val="00917FB9"/>
    <w:rsid w:val="009711A3"/>
    <w:rsid w:val="0097762E"/>
    <w:rsid w:val="00A079F6"/>
    <w:rsid w:val="00A117D2"/>
    <w:rsid w:val="00A628F4"/>
    <w:rsid w:val="00A87FF6"/>
    <w:rsid w:val="00AD2076"/>
    <w:rsid w:val="00BB197E"/>
    <w:rsid w:val="00BC44A3"/>
    <w:rsid w:val="00CA5B95"/>
    <w:rsid w:val="00D30692"/>
    <w:rsid w:val="00D40BCC"/>
    <w:rsid w:val="00DA1366"/>
    <w:rsid w:val="00DD5E4C"/>
    <w:rsid w:val="00E06087"/>
    <w:rsid w:val="00E31B23"/>
    <w:rsid w:val="00E37C50"/>
    <w:rsid w:val="00E8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96F10"/>
  <w15:chartTrackingRefBased/>
  <w15:docId w15:val="{DE022309-07A9-481E-AB02-C0F30385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7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site/iowaexcelcompetition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Sricharan Sheshashai</dc:creator>
  <cp:keywords/>
  <dc:description/>
  <cp:lastModifiedBy>Fishel, Emily A</cp:lastModifiedBy>
  <cp:revision>5</cp:revision>
  <dcterms:created xsi:type="dcterms:W3CDTF">2020-04-15T01:39:00Z</dcterms:created>
  <dcterms:modified xsi:type="dcterms:W3CDTF">2020-04-15T01:51:00Z</dcterms:modified>
</cp:coreProperties>
</file>